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№1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1D0B35" w:rsidP="001D0B3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D0B35">
        <w:rPr>
          <w:rFonts w:ascii="Times New Roman" w:hAnsi="Times New Roman" w:cs="Times New Roman"/>
          <w:sz w:val="28"/>
          <w:szCs w:val="28"/>
        </w:rPr>
        <w:t>Изложить цели и задачи реконструкции промышленных предприятий.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2023-01-09T11:17:00Z</dcterms:created>
  <dcterms:modified xsi:type="dcterms:W3CDTF">2023-01-09T11:21:00Z</dcterms:modified>
</cp:coreProperties>
</file>